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rFonts w:eastAsia="Times New Roman" w:cs="TimesNewRomanPSMT;Times New Rom"/>
          <w:sz w:val="20"/>
          <w:szCs w:val="20"/>
          <w:lang w:eastAsia="pl-PL"/>
        </w:rPr>
        <w:t>Załącznik Nr 2b do SWZ</w:t>
      </w:r>
    </w:p>
    <w:p>
      <w:pPr>
        <w:pStyle w:val="Normal"/>
        <w:ind w:left="3600" w:firstLine="708"/>
        <w:jc w:val="right"/>
        <w:rPr>
          <w:rFonts w:eastAsia="Times New Roman" w:cs="Lato;Arial"/>
          <w:sz w:val="20"/>
          <w:szCs w:val="20"/>
          <w:lang w:eastAsia="pl-PL"/>
        </w:rPr>
      </w:pPr>
      <w:r>
        <w:rPr>
          <w:rFonts w:eastAsia="Times New Roman" w:cs="Lato;Arial"/>
          <w:sz w:val="20"/>
          <w:szCs w:val="20"/>
          <w:lang w:eastAsia="pl-PL"/>
        </w:rPr>
      </w:r>
    </w:p>
    <w:p>
      <w:pPr>
        <w:pStyle w:val="Normal"/>
        <w:rPr/>
      </w:pPr>
      <w:r>
        <w:rPr>
          <w:rFonts w:cs="Lato;Arial"/>
          <w:sz w:val="20"/>
          <w:szCs w:val="20"/>
        </w:rPr>
        <w:t>Znak postępowania: ZEAS.271.1.2021</w:t>
      </w:r>
    </w:p>
    <w:p>
      <w:pPr>
        <w:pStyle w:val="Normal"/>
        <w:tabs>
          <w:tab w:val="right" w:pos="5760" w:leader="none"/>
          <w:tab w:val="right" w:pos="9000" w:leader="dot"/>
        </w:tabs>
        <w:jc w:val="both"/>
        <w:rPr>
          <w:rFonts w:cs="Lato;Arial"/>
          <w:i/>
          <w:i/>
          <w:iCs/>
          <w:sz w:val="20"/>
          <w:szCs w:val="20"/>
        </w:rPr>
      </w:pPr>
      <w:r>
        <w:rPr>
          <w:rFonts w:cs="Lato;Arial"/>
          <w:i/>
          <w:iCs/>
          <w:sz w:val="20"/>
          <w:szCs w:val="20"/>
        </w:rPr>
      </w:r>
    </w:p>
    <w:p>
      <w:pPr>
        <w:pStyle w:val="Normal"/>
        <w:tabs>
          <w:tab w:val="right" w:pos="5760" w:leader="none"/>
          <w:tab w:val="right" w:pos="9000" w:leader="dot"/>
        </w:tabs>
        <w:jc w:val="both"/>
        <w:rPr/>
      </w:pPr>
      <w:r>
        <w:rPr>
          <w:rFonts w:cs="Lato;Arial"/>
          <w:i/>
          <w:iCs/>
          <w:sz w:val="20"/>
          <w:szCs w:val="20"/>
        </w:rPr>
        <w:tab/>
      </w:r>
      <w:r>
        <w:rPr>
          <w:rFonts w:cs="Lato;Arial"/>
          <w:sz w:val="20"/>
          <w:szCs w:val="20"/>
        </w:rPr>
        <w:t xml:space="preserve">miejscowość, data </w:t>
        <w:tab/>
      </w:r>
    </w:p>
    <w:p>
      <w:pPr>
        <w:pStyle w:val="Normal"/>
        <w:ind w:left="1440" w:hanging="0"/>
        <w:jc w:val="center"/>
        <w:rPr>
          <w:rFonts w:ascii="Times New Roman" w:hAnsi="Times New Roman" w:cs="Lato;Arial"/>
          <w:sz w:val="20"/>
          <w:szCs w:val="20"/>
        </w:rPr>
      </w:pPr>
      <w:r>
        <w:rPr>
          <w:rFonts w:cs="Lato;Arial"/>
          <w:sz w:val="20"/>
          <w:szCs w:val="20"/>
        </w:rPr>
      </w:r>
    </w:p>
    <w:p>
      <w:pPr>
        <w:pStyle w:val="Normal"/>
        <w:ind w:hanging="0"/>
        <w:jc w:val="center"/>
        <w:rPr>
          <w:rFonts w:ascii="Times New Roman" w:hAnsi="Times New Roman" w:cs="Lato;Arial"/>
          <w:sz w:val="20"/>
          <w:szCs w:val="20"/>
        </w:rPr>
      </w:pPr>
      <w:r>
        <w:rPr>
          <w:rFonts w:cs="Lato;Arial"/>
          <w:sz w:val="20"/>
          <w:szCs w:val="20"/>
        </w:rPr>
      </w:r>
    </w:p>
    <w:p>
      <w:pPr>
        <w:pStyle w:val="Normal"/>
        <w:ind w:hanging="0"/>
        <w:jc w:val="center"/>
        <w:rPr>
          <w:b/>
          <w:b/>
          <w:bCs/>
        </w:rPr>
      </w:pPr>
      <w:r>
        <w:rPr>
          <w:rFonts w:cs="Lato;Arial"/>
          <w:b/>
          <w:bCs/>
          <w:sz w:val="20"/>
          <w:szCs w:val="20"/>
        </w:rPr>
        <w:t>FORMULARZ CENOWY</w:t>
      </w:r>
    </w:p>
    <w:p>
      <w:pPr>
        <w:pStyle w:val="Normal"/>
        <w:tabs>
          <w:tab w:val="left" w:pos="3780" w:leader="none"/>
          <w:tab w:val="left" w:pos="8460" w:leader="dot"/>
        </w:tabs>
        <w:spacing w:before="0" w:after="0"/>
        <w:ind w:left="29" w:hanging="0"/>
        <w:rPr/>
      </w:pPr>
      <w:r>
        <w:rPr>
          <w:rFonts w:cs="Lato;Arial"/>
          <w:sz w:val="20"/>
          <w:szCs w:val="20"/>
        </w:rPr>
        <w:t>Dane wykonawcy</w:t>
      </w:r>
    </w:p>
    <w:p>
      <w:pPr>
        <w:pStyle w:val="Normal"/>
        <w:tabs>
          <w:tab w:val="left" w:pos="3780" w:leader="none"/>
          <w:tab w:val="left" w:pos="8460" w:leader="dot"/>
        </w:tabs>
        <w:spacing w:before="0" w:after="0"/>
        <w:ind w:left="720" w:hanging="0"/>
        <w:rPr/>
      </w:pPr>
      <w:r>
        <w:rPr>
          <w:rFonts w:cs="Lato;Arial"/>
          <w:sz w:val="20"/>
          <w:szCs w:val="20"/>
        </w:rPr>
        <w:t>Nazwa:</w:t>
        <w:tab/>
        <w:tab/>
      </w:r>
    </w:p>
    <w:p>
      <w:pPr>
        <w:pStyle w:val="Normal"/>
        <w:tabs>
          <w:tab w:val="left" w:pos="3780" w:leader="none"/>
          <w:tab w:val="left" w:pos="8460" w:leader="dot"/>
        </w:tabs>
        <w:spacing w:before="0" w:after="0"/>
        <w:ind w:left="720" w:hanging="0"/>
        <w:rPr/>
      </w:pPr>
      <w:r>
        <w:rPr>
          <w:rFonts w:cs="Lato;Arial"/>
          <w:sz w:val="20"/>
          <w:szCs w:val="20"/>
        </w:rPr>
        <w:tab/>
        <w:tab/>
      </w:r>
    </w:p>
    <w:p>
      <w:pPr>
        <w:pStyle w:val="Normal"/>
        <w:tabs>
          <w:tab w:val="left" w:pos="3780" w:leader="none"/>
          <w:tab w:val="left" w:pos="8460" w:leader="dot"/>
        </w:tabs>
        <w:spacing w:before="0" w:after="0"/>
        <w:ind w:left="720" w:hanging="0"/>
        <w:rPr/>
      </w:pPr>
      <w:r>
        <w:rPr>
          <w:rFonts w:cs="Lato;Arial"/>
          <w:sz w:val="20"/>
          <w:szCs w:val="20"/>
        </w:rPr>
        <w:t>Siedziba:</w:t>
        <w:tab/>
        <w:tab/>
      </w:r>
    </w:p>
    <w:p>
      <w:pPr>
        <w:pStyle w:val="Normal"/>
        <w:tabs>
          <w:tab w:val="left" w:pos="3780" w:leader="none"/>
          <w:tab w:val="left" w:pos="8460" w:leader="dot"/>
        </w:tabs>
        <w:spacing w:before="0" w:after="0"/>
        <w:ind w:left="720" w:hanging="0"/>
        <w:rPr/>
      </w:pPr>
      <w:r>
        <w:rPr>
          <w:rFonts w:cs="Lato;Arial"/>
          <w:sz w:val="20"/>
          <w:szCs w:val="20"/>
        </w:rPr>
        <w:tab/>
        <w:tab/>
      </w:r>
    </w:p>
    <w:p>
      <w:pPr>
        <w:pStyle w:val="Normal"/>
        <w:tabs>
          <w:tab w:val="left" w:pos="3780" w:leader="none"/>
          <w:tab w:val="left" w:pos="8460" w:leader="dot"/>
        </w:tabs>
        <w:spacing w:before="0" w:after="0"/>
        <w:ind w:left="720" w:hanging="0"/>
        <w:rPr/>
      </w:pPr>
      <w:r>
        <w:rPr>
          <w:rFonts w:cs="Lato;Arial"/>
          <w:sz w:val="20"/>
          <w:szCs w:val="20"/>
        </w:rPr>
        <w:t>Numer telefonu:</w:t>
        <w:tab/>
        <w:tab/>
      </w:r>
    </w:p>
    <w:p>
      <w:pPr>
        <w:pStyle w:val="Normal"/>
        <w:tabs>
          <w:tab w:val="left" w:pos="3780" w:leader="none"/>
          <w:tab w:val="left" w:pos="8460" w:leader="dot"/>
        </w:tabs>
        <w:spacing w:before="0" w:after="0"/>
        <w:ind w:left="720" w:hanging="0"/>
        <w:rPr/>
      </w:pPr>
      <w:r>
        <w:rPr>
          <w:rFonts w:cs="Lato;Arial"/>
          <w:sz w:val="20"/>
          <w:szCs w:val="20"/>
        </w:rPr>
        <w:t>Numer faksu:</w:t>
        <w:tab/>
        <w:tab/>
      </w:r>
    </w:p>
    <w:p>
      <w:pPr>
        <w:pStyle w:val="Normal"/>
        <w:tabs>
          <w:tab w:val="left" w:pos="3780" w:leader="none"/>
          <w:tab w:val="left" w:pos="8460" w:leader="dot"/>
        </w:tabs>
        <w:spacing w:before="0" w:after="0"/>
        <w:ind w:left="680" w:hanging="0"/>
        <w:rPr/>
      </w:pPr>
      <w:r>
        <w:rPr>
          <w:rFonts w:cs="Lato;Arial"/>
          <w:sz w:val="20"/>
          <w:szCs w:val="20"/>
          <w:lang w:val="en-US"/>
        </w:rPr>
        <w:t>Email                                                          ………………………………………………………………</w:t>
      </w:r>
    </w:p>
    <w:p>
      <w:pPr>
        <w:pStyle w:val="Normal"/>
        <w:tabs>
          <w:tab w:val="left" w:pos="3780" w:leader="none"/>
          <w:tab w:val="left" w:pos="8460" w:leader="dot"/>
        </w:tabs>
        <w:spacing w:before="0" w:after="0"/>
        <w:ind w:left="720" w:hanging="0"/>
        <w:rPr/>
      </w:pPr>
      <w:r>
        <w:rPr>
          <w:rFonts w:cs="Lato;Arial"/>
          <w:sz w:val="20"/>
          <w:szCs w:val="20"/>
          <w:lang w:val="de-DE"/>
        </w:rPr>
        <w:t>Numer REGON:</w:t>
        <w:tab/>
        <w:tab/>
      </w:r>
    </w:p>
    <w:p>
      <w:pPr>
        <w:pStyle w:val="Normal"/>
        <w:tabs>
          <w:tab w:val="left" w:pos="3780" w:leader="none"/>
          <w:tab w:val="left" w:pos="8460" w:leader="dot"/>
        </w:tabs>
        <w:spacing w:before="0" w:after="0"/>
        <w:ind w:left="720" w:hanging="0"/>
        <w:rPr/>
      </w:pPr>
      <w:r>
        <w:rPr>
          <w:rFonts w:cs="Lato;Arial"/>
          <w:sz w:val="20"/>
          <w:szCs w:val="20"/>
          <w:lang w:val="de-DE"/>
        </w:rPr>
        <w:t>Numer NIP:</w:t>
        <w:tab/>
        <w:tab/>
      </w:r>
    </w:p>
    <w:p>
      <w:pPr>
        <w:pStyle w:val="Normal"/>
        <w:tabs>
          <w:tab w:val="left" w:pos="3780" w:leader="none"/>
          <w:tab w:val="left" w:pos="8460" w:leader="dot"/>
        </w:tabs>
        <w:spacing w:before="0" w:after="0"/>
        <w:ind w:left="29" w:hanging="0"/>
        <w:rPr>
          <w:rFonts w:cs="Lato;Arial"/>
          <w:sz w:val="20"/>
          <w:szCs w:val="20"/>
          <w:lang w:val="de-DE"/>
        </w:rPr>
      </w:pPr>
      <w:r>
        <w:rPr>
          <w:rFonts w:cs="Lato;Arial"/>
          <w:sz w:val="20"/>
          <w:szCs w:val="20"/>
          <w:lang w:val="de-DE"/>
        </w:rPr>
      </w:r>
    </w:p>
    <w:p>
      <w:pPr>
        <w:pStyle w:val="Normal"/>
        <w:tabs>
          <w:tab w:val="right" w:pos="1980" w:leader="none"/>
          <w:tab w:val="left" w:pos="7380" w:leader="dot"/>
        </w:tabs>
        <w:spacing w:lineRule="auto" w:line="360" w:before="0" w:after="0"/>
        <w:ind w:left="0" w:hanging="0"/>
        <w:rPr>
          <w:rFonts w:cs="Lato;Arial"/>
          <w:sz w:val="20"/>
          <w:szCs w:val="20"/>
          <w:lang w:val="de-DE"/>
        </w:rPr>
      </w:pPr>
      <w:r>
        <w:rPr>
          <w:rFonts w:cs="Lato;Arial"/>
          <w:sz w:val="20"/>
          <w:szCs w:val="20"/>
          <w:lang w:val="de-DE"/>
        </w:rPr>
      </w:r>
    </w:p>
    <w:p>
      <w:pPr>
        <w:pStyle w:val="Normal"/>
        <w:tabs>
          <w:tab w:val="right" w:pos="1305" w:leader="none"/>
          <w:tab w:val="left" w:pos="7380" w:leader="dot"/>
        </w:tabs>
        <w:jc w:val="center"/>
        <w:rPr/>
      </w:pPr>
      <w:r>
        <w:rPr>
          <w:rFonts w:cs="Lato;Arial"/>
          <w:sz w:val="20"/>
          <w:szCs w:val="20"/>
        </w:rPr>
        <w:t>Nawiązując do zamówienia publicznego na:</w:t>
      </w:r>
    </w:p>
    <w:p>
      <w:pPr>
        <w:pStyle w:val="Normal"/>
        <w:tabs>
          <w:tab w:val="right" w:pos="1980" w:leader="none"/>
          <w:tab w:val="left" w:pos="7380" w:leader="dot"/>
        </w:tabs>
        <w:spacing w:before="0" w:after="0"/>
        <w:ind w:left="0" w:hanging="0"/>
        <w:jc w:val="center"/>
        <w:rPr/>
      </w:pPr>
      <w:r>
        <w:rPr>
          <w:rFonts w:cs="Lato;Arial"/>
          <w:b/>
          <w:bCs/>
          <w:sz w:val="20"/>
          <w:szCs w:val="20"/>
        </w:rPr>
        <w:t>Dostawa artykułów spożywczych do stołówki szkolnej  przy Szkole Podstawowej Nr 1 im. Kornela Makuszyńskiego   w Opolu Lubelskim, ul. Szkolna 5, 24-300 Opole Lubelskie w okresie od 1 września 202</w:t>
      </w:r>
      <w:r>
        <w:rPr>
          <w:rFonts w:cs="Lato;Arial"/>
          <w:b/>
          <w:bCs/>
          <w:sz w:val="20"/>
          <w:szCs w:val="20"/>
          <w:lang w:bidi="ar-SA"/>
        </w:rPr>
        <w:t xml:space="preserve">1 </w:t>
      </w:r>
      <w:r>
        <w:rPr>
          <w:rFonts w:cs="Lato;Arial"/>
          <w:b/>
          <w:bCs/>
          <w:sz w:val="20"/>
          <w:szCs w:val="20"/>
        </w:rPr>
        <w:t>r. do 31 sierpnia 202</w:t>
      </w:r>
      <w:r>
        <w:rPr>
          <w:rFonts w:cs="Lato;Arial"/>
          <w:b/>
          <w:bCs/>
          <w:sz w:val="20"/>
          <w:szCs w:val="20"/>
          <w:lang w:bidi="ar-SA"/>
        </w:rPr>
        <w:t xml:space="preserve">2 </w:t>
      </w:r>
      <w:r>
        <w:rPr>
          <w:rFonts w:cs="Lato;Arial"/>
          <w:b/>
          <w:bCs/>
          <w:sz w:val="20"/>
          <w:szCs w:val="20"/>
        </w:rPr>
        <w:t>r.</w:t>
      </w:r>
    </w:p>
    <w:p>
      <w:pPr>
        <w:pStyle w:val="Normal"/>
        <w:spacing w:before="280" w:after="0"/>
        <w:jc w:val="center"/>
        <w:rPr>
          <w:rFonts w:eastAsia="Times New Roman" w:cs="Times New Roman"/>
          <w:b/>
          <w:b/>
          <w:bCs/>
          <w:sz w:val="20"/>
          <w:szCs w:val="20"/>
          <w:lang w:eastAsia="pl-PL"/>
        </w:rPr>
      </w:pPr>
      <w:r>
        <w:rPr>
          <w:rFonts w:eastAsia="Times New Roman" w:cs="Times New Roman"/>
          <w:b/>
          <w:bCs/>
          <w:sz w:val="20"/>
          <w:szCs w:val="20"/>
          <w:lang w:eastAsia="pl-PL"/>
        </w:rPr>
      </w:r>
    </w:p>
    <w:p>
      <w:pPr>
        <w:pStyle w:val="Normal"/>
        <w:tabs>
          <w:tab w:val="left" w:pos="165" w:leader="none"/>
          <w:tab w:val="left" w:pos="1245" w:leader="none"/>
        </w:tabs>
        <w:spacing w:before="280" w:after="0"/>
        <w:jc w:val="center"/>
        <w:rPr/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Część II -</w:t>
        <w:br/>
        <w:tab/>
        <w:tab/>
        <w:tab/>
        <w:t xml:space="preserve">                     Mięso, wyroby wędliniarskie i drób</w:t>
      </w:r>
      <w:r>
        <w:rPr>
          <w:rFonts w:eastAsia="Times New Roman" w:cs="Times New Roman"/>
          <w:b/>
          <w:sz w:val="20"/>
          <w:szCs w:val="20"/>
          <w:lang w:eastAsia="pl-PL"/>
        </w:rPr>
        <w:t xml:space="preserve">                                                                                  </w:t>
      </w:r>
    </w:p>
    <w:tbl>
      <w:tblPr>
        <w:tblW w:w="8885" w:type="dxa"/>
        <w:jc w:val="left"/>
        <w:tblInd w:w="-6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-5" w:type="dxa"/>
          <w:bottom w:w="0" w:type="dxa"/>
          <w:right w:w="0" w:type="dxa"/>
        </w:tblCellMar>
        <w:tblLook w:val="0000"/>
      </w:tblPr>
      <w:tblGrid>
        <w:gridCol w:w="342"/>
        <w:gridCol w:w="2016"/>
        <w:gridCol w:w="507"/>
        <w:gridCol w:w="497"/>
        <w:gridCol w:w="642"/>
        <w:gridCol w:w="901"/>
        <w:gridCol w:w="1039"/>
        <w:gridCol w:w="606"/>
        <w:gridCol w:w="1020"/>
        <w:gridCol w:w="1314"/>
      </w:tblGrid>
      <w:tr>
        <w:trPr>
          <w:trHeight w:val="1770" w:hRule="atLeast"/>
        </w:trPr>
        <w:tc>
          <w:tcPr>
            <w:tcW w:w="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L.P.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Nazwa artykułu</w:t>
            </w:r>
          </w:p>
        </w:tc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rFonts w:eastAsia="Arial"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Jedn.       miary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Ilość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Cena netto   w  zł</w:t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Cena brutto</w:t>
            </w:r>
          </w:p>
        </w:tc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Wartość netto</w:t>
            </w:r>
          </w:p>
        </w:tc>
        <w:tc>
          <w:tcPr>
            <w:tcW w:w="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Stawka VAT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Kwota Vat</w:t>
            </w:r>
          </w:p>
        </w:tc>
        <w:tc>
          <w:tcPr>
            <w:tcW w:w="1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Wartość brutto</w:t>
            </w:r>
          </w:p>
        </w:tc>
      </w:tr>
      <w:tr>
        <w:trPr>
          <w:trHeight w:val="255" w:hRule="atLeast"/>
        </w:trPr>
        <w:tc>
          <w:tcPr>
            <w:tcW w:w="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III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IV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VI</w:t>
            </w:r>
          </w:p>
        </w:tc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VII</w:t>
            </w:r>
          </w:p>
        </w:tc>
        <w:tc>
          <w:tcPr>
            <w:tcW w:w="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VIII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IX</w:t>
            </w:r>
          </w:p>
        </w:tc>
        <w:tc>
          <w:tcPr>
            <w:tcW w:w="1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X</w:t>
            </w:r>
          </w:p>
        </w:tc>
      </w:tr>
      <w:tr>
        <w:trPr>
          <w:trHeight w:val="255" w:hRule="atLeast"/>
        </w:trPr>
        <w:tc>
          <w:tcPr>
            <w:tcW w:w="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Boczek wędzony</w:t>
            </w:r>
          </w:p>
        </w:tc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Filet z piersi kurczaka</w:t>
            </w:r>
          </w:p>
        </w:tc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720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Karkówka bez kości</w:t>
            </w:r>
          </w:p>
        </w:tc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710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Kiełbasa zwyczajna</w:t>
            </w:r>
          </w:p>
        </w:tc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Kiełbasa wiejska</w:t>
            </w:r>
          </w:p>
        </w:tc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Wątroba</w:t>
            </w:r>
          </w:p>
        </w:tc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Filet z indyka</w:t>
            </w:r>
          </w:p>
        </w:tc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Mięso mielone</w:t>
            </w:r>
          </w:p>
        </w:tc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Udziec z kurczaka</w:t>
            </w:r>
          </w:p>
        </w:tc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530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480" w:hRule="atLeast"/>
        </w:trPr>
        <w:tc>
          <w:tcPr>
            <w:tcW w:w="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 xml:space="preserve">Porcje rosołowe z drobiu </w:t>
            </w:r>
          </w:p>
        </w:tc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280670</wp:posOffset>
                      </wp:positionV>
                      <wp:extent cx="5080" cy="1270"/>
                      <wp:effectExtent l="0" t="0" r="0" b="0"/>
                      <wp:wrapNone/>
                      <wp:docPr id="1" name="Obraz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5.75pt,22.1pt" to="6.05pt,22.1pt" ID="Obraz2" stroked="t" style="position:absolute">
                      <v:stroke color="black" weight="9360" joinstyle="miter" endcap="flat"/>
                      <v:fill o:detectmouseclick="t" on="false"/>
                    </v:line>
                  </w:pict>
                </mc:Fallback>
              </mc:AlternateConten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sz w:val="20"/>
                <w:szCs w:val="20"/>
                <w:lang w:eastAsia="pl-PL"/>
              </w:rPr>
            </w:r>
          </w:p>
        </w:tc>
        <w:tc>
          <w:tcPr>
            <w:tcW w:w="1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sz w:val="20"/>
                <w:szCs w:val="20"/>
                <w:lang w:eastAsia="pl-PL"/>
              </w:rPr>
            </w:r>
          </w:p>
        </w:tc>
      </w:tr>
      <w:tr>
        <w:trPr>
          <w:trHeight w:val="255" w:hRule="atLeast"/>
        </w:trPr>
        <w:tc>
          <w:tcPr>
            <w:tcW w:w="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Schab bez kości</w:t>
            </w:r>
          </w:p>
        </w:tc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470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 xml:space="preserve">Słonina </w:t>
            </w:r>
          </w:p>
        </w:tc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Szynka z/k</w:t>
            </w:r>
          </w:p>
        </w:tc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1360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Udka z kurczaka</w:t>
            </w:r>
          </w:p>
        </w:tc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Żeberka  w/p</w:t>
            </w:r>
          </w:p>
        </w:tc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Wołowina  z/k</w:t>
            </w:r>
          </w:p>
        </w:tc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Lopatka  z kością</w:t>
            </w:r>
          </w:p>
        </w:tc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Wołowina b/k</w:t>
            </w:r>
          </w:p>
        </w:tc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Kurczak świeży</w:t>
            </w:r>
          </w:p>
        </w:tc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380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480" w:hRule="atLeast"/>
        </w:trPr>
        <w:tc>
          <w:tcPr>
            <w:tcW w:w="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Kiełbasa wp. 76% zawartości mięsa</w:t>
            </w:r>
          </w:p>
        </w:tc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480" w:hRule="atLeast"/>
        </w:trPr>
        <w:tc>
          <w:tcPr>
            <w:tcW w:w="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Pasztet drobiowy 71% zawartości mięsa</w:t>
            </w:r>
          </w:p>
        </w:tc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480" w:hRule="atLeast"/>
        </w:trPr>
        <w:tc>
          <w:tcPr>
            <w:tcW w:w="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Polędwica sopocka 75% zawartości  mięsa</w:t>
            </w:r>
          </w:p>
        </w:tc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480" w:hRule="atLeast"/>
        </w:trPr>
        <w:tc>
          <w:tcPr>
            <w:tcW w:w="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Szynka biała 79% zawartości mięsa</w:t>
            </w:r>
          </w:p>
        </w:tc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Ogonówka</w:t>
            </w:r>
          </w:p>
        </w:tc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Parówki drobiowe (85% zawartości mięsa i powyżej)</w:t>
            </w:r>
          </w:p>
        </w:tc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  <w:cantSplit w:val="true"/>
        </w:trPr>
        <w:tc>
          <w:tcPr>
            <w:tcW w:w="490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olumn">
                        <wp:posOffset>542290</wp:posOffset>
                      </wp:positionH>
                      <wp:positionV relativeFrom="paragraph">
                        <wp:posOffset>67945</wp:posOffset>
                      </wp:positionV>
                      <wp:extent cx="4445" cy="1270"/>
                      <wp:effectExtent l="0" t="0" r="0" b="0"/>
                      <wp:wrapNone/>
                      <wp:docPr id="2" name="Obraz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2.7pt,5.35pt" to="42.95pt,5.35pt" ID="Obraz3" stroked="t" style="position:absolute">
                      <v:stroke color="black" weight="9360" joinstyle="miter" endcap="flat"/>
                      <v:fill o:detectmouseclick="t" on="false"/>
                    </v:line>
                  </w:pict>
                </mc:Fallback>
              </mc:AlternateContent>
            </w:r>
          </w:p>
        </w:tc>
        <w:tc>
          <w:tcPr>
            <w:tcW w:w="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eastAsia="pl-PL"/>
              </w:rPr>
            </w:r>
          </w:p>
        </w:tc>
      </w:tr>
    </w:tbl>
    <w:p>
      <w:pPr>
        <w:pStyle w:val="Normal"/>
        <w:spacing w:before="280" w:after="0"/>
        <w:ind w:left="0" w:hanging="0"/>
        <w:jc w:val="both"/>
        <w:rPr/>
      </w:pPr>
      <w:r>
        <w:rPr>
          <w:rFonts w:eastAsia="Times New Roman" w:cs="Times New Roman"/>
          <w:b w:val="false"/>
          <w:bCs w:val="false"/>
          <w:sz w:val="20"/>
          <w:szCs w:val="20"/>
          <w:lang w:eastAsia="pl-PL"/>
        </w:rPr>
        <w:t>Ilości podane w tym załączniku są ilościami przybliżonymi i mogą ulec zmianie w zależności od żywionych osób. Składający ofertę musi wypełnić wszystkie pozycje w tym załączniku. Nie dopuszcza się zmiany (podnoszenia) cen jednostkowych zawartych w ofercie.</w:t>
      </w:r>
    </w:p>
    <w:p>
      <w:pPr>
        <w:pStyle w:val="Normal"/>
        <w:tabs>
          <w:tab w:val="right" w:pos="1980" w:leader="none"/>
          <w:tab w:val="left" w:pos="7380" w:leader="dot"/>
        </w:tabs>
        <w:spacing w:before="280" w:after="0"/>
        <w:jc w:val="both"/>
        <w:rPr/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UWAGA!!! Każdy dokument należy podpisać kwalifikowanym podpisem elektronicznym lub podpisem zaufanym lub podpisem osobistym! Brak podpisu jest równoznaczne z odrzuceniem oferty przez Zamawiającego.</w:t>
      </w:r>
    </w:p>
    <w:p>
      <w:pPr>
        <w:pStyle w:val="Normal"/>
        <w:tabs>
          <w:tab w:val="right" w:pos="1980" w:leader="none"/>
          <w:tab w:val="left" w:pos="7380" w:leader="dot"/>
        </w:tabs>
        <w:suppressAutoHyphens w:val="false"/>
        <w:spacing w:before="280" w:after="0"/>
        <w:ind w:left="0" w:hanging="0"/>
        <w:jc w:val="both"/>
        <w:rPr/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Dopuszczalne jest także spakowanie wszystkich dokumentów do jednego skompresowanego folderu np. formatu zip i podpisanie go  kwalifikowanym podpisem elektronicznym lub podpisem zaufanym lub podpisem osobistym. Takie działanie jest równoznaczne z opatrzeniem wszystkich zawartych w skompresowanym folderze dokumentów odpowiednio użytym podpisem o czym stanowi § 8 Rozporządzenia Prezesa Rady Ministrów z dnia 30 grudnia 2020 r. w sprawie sposobu sporządzania i przekazywania informacji oraz wymagań technicznych dla dokumentów elektronicznych oraz środków komunikacji elektronicznej w postępowaniu o udzielenie zamówienia publicznego lub konkursie.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  <w:jc w:val="left"/>
    </w:pPr>
    <w:rPr>
      <w:rFonts w:ascii="Times New Roman" w:hAnsi="Times New Roman" w:eastAsia="SimSun" w:cs="Arial"/>
      <w:color w:val="00000A"/>
      <w:sz w:val="24"/>
      <w:szCs w:val="24"/>
      <w:lang w:val="pl-PL" w:eastAsia="zh-CN" w:bidi="hi-IN"/>
    </w:rPr>
  </w:style>
  <w:style w:type="paragraph" w:styleId="Nagwek2">
    <w:name w:val="Nagłówek 2"/>
    <w:basedOn w:val="Normal"/>
    <w:qFormat/>
    <w:pPr>
      <w:keepNext/>
      <w:widowControl w:val="false"/>
      <w:spacing w:before="240" w:after="60"/>
      <w:outlineLvl w:val="1"/>
    </w:pPr>
    <w:rPr>
      <w:rFonts w:ascii="Cambria" w:hAnsi="Cambria" w:eastAsia="Times New Roman" w:cs="Times New Roman"/>
      <w:b/>
      <w:bCs/>
      <w:i/>
      <w:iCs/>
      <w:color w:val="000000"/>
      <w:sz w:val="28"/>
      <w:szCs w:val="28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ascii="Times New Roman" w:hAnsi="Times New Roman"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Arial"/>
    </w:rPr>
  </w:style>
  <w:style w:type="paragraph" w:styleId="Stopka">
    <w:name w:val="Stopka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Pkt">
    <w:name w:val="pkt"/>
    <w:basedOn w:val="Normal"/>
    <w:qFormat/>
    <w:pPr>
      <w:suppressAutoHyphens w:val="false"/>
      <w:spacing w:before="60" w:after="60"/>
      <w:ind w:left="851" w:hanging="295"/>
      <w:jc w:val="both"/>
    </w:pPr>
    <w:rPr>
      <w:rFonts w:eastAsia="Times New Roman"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LibreOffice/5.1.0.3$Windows_x86 LibreOffice_project/5e3e00a007d9b3b6efb6797a8b8e57b51ab1f737</Application>
  <Pages>2</Pages>
  <Words>393</Words>
  <Characters>2107</Characters>
  <CharactersWithSpaces>2565</CharactersWithSpaces>
  <Paragraphs>141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2021-06-25T08:13:21Z</dcterms:created>
  <dc:creator/>
  <dc:description/>
  <dc:language>pl-PL</dc:language>
  <cp:lastModifiedBy/>
  <dcterms:modified xsi:type="dcterms:W3CDTF">2021-06-28T11:34:33Z</dcterms:modified>
  <cp:revision>3</cp:revision>
  <dc:subject/>
  <dc:title/>
</cp:coreProperties>
</file>